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F8" w:rsidRDefault="00E55158">
      <w:pPr>
        <w:pStyle w:val="DocumentLabel"/>
      </w:pPr>
      <w:r>
        <w:t>Memorandum</w:t>
      </w:r>
    </w:p>
    <w:p w:rsidR="00A416F8" w:rsidRDefault="00E55158" w:rsidP="00FE67EF">
      <w:pPr>
        <w:pStyle w:val="MessageHeaderFirst"/>
      </w:pPr>
      <w:r>
        <w:rPr>
          <w:rStyle w:val="MessageHeaderLabel"/>
          <w:spacing w:val="-20"/>
        </w:rPr>
        <w:t>T</w:t>
      </w:r>
      <w:r>
        <w:rPr>
          <w:rStyle w:val="MessageHeaderLabel"/>
        </w:rPr>
        <w:t>o:</w:t>
      </w:r>
      <w:r>
        <w:tab/>
      </w:r>
      <w:r w:rsidR="00214728">
        <w:t xml:space="preserve">Academic Coordinators, Library Media Technicians, </w:t>
      </w:r>
      <w:proofErr w:type="gramStart"/>
      <w:r w:rsidR="00214728">
        <w:t>Principals</w:t>
      </w:r>
      <w:proofErr w:type="gramEnd"/>
    </w:p>
    <w:p w:rsidR="00A416F8" w:rsidRDefault="00E55158">
      <w:pPr>
        <w:pStyle w:val="MessageHeader"/>
      </w:pPr>
      <w:r>
        <w:rPr>
          <w:rStyle w:val="MessageHeaderLabel"/>
        </w:rPr>
        <w:t>CC:</w:t>
      </w:r>
      <w:r>
        <w:tab/>
      </w:r>
      <w:r w:rsidR="00175DCE">
        <w:t>Educational Services, Purchasing</w:t>
      </w:r>
    </w:p>
    <w:p w:rsidR="00A416F8" w:rsidRDefault="00E55158">
      <w:pPr>
        <w:pStyle w:val="MessageHeader"/>
      </w:pPr>
      <w:r>
        <w:rPr>
          <w:rStyle w:val="MessageHeaderLabel"/>
        </w:rPr>
        <w:t>From:</w:t>
      </w:r>
      <w:r>
        <w:tab/>
      </w:r>
      <w:r w:rsidR="00103025">
        <w:t>Michael Pola</w:t>
      </w:r>
    </w:p>
    <w:p w:rsidR="00A416F8" w:rsidRDefault="00E55158">
      <w:pPr>
        <w:pStyle w:val="MessageHeader"/>
      </w:pPr>
      <w:r>
        <w:rPr>
          <w:rStyle w:val="MessageHeaderLabel"/>
        </w:rPr>
        <w:t>Date:</w:t>
      </w:r>
      <w:r>
        <w:tab/>
      </w:r>
      <w:r w:rsidR="00613B5E">
        <w:fldChar w:fldCharType="begin"/>
      </w:r>
      <w:r w:rsidR="00613B5E">
        <w:instrText xml:space="preserve"> DATE \* MERGEFORMAT </w:instrText>
      </w:r>
      <w:r w:rsidR="00613B5E">
        <w:fldChar w:fldCharType="separate"/>
      </w:r>
      <w:r w:rsidR="00214FF1">
        <w:rPr>
          <w:noProof/>
        </w:rPr>
        <w:t>5/26/2016</w:t>
      </w:r>
      <w:r w:rsidR="00613B5E">
        <w:rPr>
          <w:noProof/>
        </w:rPr>
        <w:fldChar w:fldCharType="end"/>
      </w:r>
    </w:p>
    <w:p w:rsidR="00A416F8" w:rsidRDefault="00E55158">
      <w:pPr>
        <w:pStyle w:val="MessageHeaderLast"/>
      </w:pPr>
      <w:r>
        <w:rPr>
          <w:rStyle w:val="MessageHeaderLabel"/>
        </w:rPr>
        <w:t>Re:</w:t>
      </w:r>
      <w:r>
        <w:tab/>
      </w:r>
      <w:r w:rsidR="00175DCE">
        <w:t>Instructions for disposal of instructional materials</w:t>
      </w:r>
    </w:p>
    <w:p w:rsidR="00175DCE" w:rsidRDefault="00175DCE" w:rsidP="00214728">
      <w:pPr>
        <w:pStyle w:val="BodyText"/>
      </w:pPr>
      <w:r>
        <w:t xml:space="preserve">Please follow the process described below to receive a Gaylord bin.  </w:t>
      </w:r>
    </w:p>
    <w:p w:rsidR="00814EFF" w:rsidRDefault="00814EFF" w:rsidP="00175DCE">
      <w:pPr>
        <w:pStyle w:val="BodyText"/>
        <w:numPr>
          <w:ilvl w:val="0"/>
          <w:numId w:val="3"/>
        </w:numPr>
      </w:pPr>
      <w:r>
        <w:t xml:space="preserve">If you have questions about materials, please contact us before </w:t>
      </w:r>
      <w:r w:rsidR="00214728">
        <w:t>requesting a bin</w:t>
      </w:r>
      <w:r w:rsidR="00103025">
        <w:t>.</w:t>
      </w:r>
    </w:p>
    <w:p w:rsidR="00175DCE" w:rsidRDefault="00175DCE" w:rsidP="00175DCE">
      <w:pPr>
        <w:pStyle w:val="BodyText"/>
        <w:numPr>
          <w:ilvl w:val="0"/>
          <w:numId w:val="3"/>
        </w:numPr>
      </w:pPr>
      <w:r>
        <w:t xml:space="preserve">Contact </w:t>
      </w:r>
      <w:r w:rsidR="00103025">
        <w:t>Mike</w:t>
      </w:r>
      <w:r>
        <w:t xml:space="preserve"> at the textbook warehouse to order a bin, a stores requisition will be entered for you.  At this time, the Educational Services department is being charged for your bins.</w:t>
      </w:r>
    </w:p>
    <w:p w:rsidR="00175DCE" w:rsidRDefault="00175DCE" w:rsidP="00175DCE">
      <w:pPr>
        <w:pStyle w:val="BodyText"/>
        <w:numPr>
          <w:ilvl w:val="0"/>
          <w:numId w:val="3"/>
        </w:numPr>
      </w:pPr>
      <w:r>
        <w:t>Have a space in mind for the pallet and bin at your site.  Bins should be sheltered from any wet weather.  They must also be accessible for pick up, DO NOT fill bins in a room that will not allow the box to be taken out when it is full.</w:t>
      </w:r>
      <w:r w:rsidR="002C4F91">
        <w:t xml:space="preserve">  Ramp access is also necessary.</w:t>
      </w:r>
    </w:p>
    <w:p w:rsidR="00A01F82" w:rsidRDefault="00A01F82" w:rsidP="00175DCE">
      <w:pPr>
        <w:pStyle w:val="BodyText"/>
        <w:numPr>
          <w:ilvl w:val="0"/>
          <w:numId w:val="3"/>
        </w:numPr>
      </w:pPr>
      <w:r>
        <w:t>The bin is specifically for obsolete and outdated instructional materials.  Books, tapes, teacher’s editions a</w:t>
      </w:r>
      <w:r w:rsidR="00214FF1">
        <w:t xml:space="preserve">nd </w:t>
      </w:r>
      <w:r>
        <w:t>workbooks are acceptable items.  Used consumables and other loose paper are not allowed in Gaylord bins and should be recycled in blue bins at your site.</w:t>
      </w:r>
    </w:p>
    <w:p w:rsidR="00A01F82" w:rsidRDefault="00A01F82" w:rsidP="00175DCE">
      <w:pPr>
        <w:pStyle w:val="BodyText"/>
        <w:numPr>
          <w:ilvl w:val="0"/>
          <w:numId w:val="3"/>
        </w:numPr>
      </w:pPr>
      <w:r>
        <w:t xml:space="preserve">Keep a record of the types of materials that are going into the box.  </w:t>
      </w:r>
      <w:r w:rsidR="00214FF1" w:rsidRPr="00214FF1">
        <w:rPr>
          <w:b/>
        </w:rPr>
        <w:t>You must document ISBN numbers and quantities for textbooks!</w:t>
      </w:r>
      <w:r w:rsidR="00214FF1">
        <w:rPr>
          <w:b/>
        </w:rPr>
        <w:t xml:space="preserve">  </w:t>
      </w:r>
      <w:r>
        <w:t>A one page summary with your site name and materials list will be attached to the box for reference after pick up.</w:t>
      </w:r>
    </w:p>
    <w:p w:rsidR="00A01F82" w:rsidRDefault="00A01F82" w:rsidP="00175DCE">
      <w:pPr>
        <w:pStyle w:val="BodyText"/>
        <w:numPr>
          <w:ilvl w:val="0"/>
          <w:numId w:val="3"/>
        </w:numPr>
      </w:pPr>
      <w:r>
        <w:t xml:space="preserve">Once you have placed all materials in the bin, contact </w:t>
      </w:r>
      <w:r w:rsidR="00103025">
        <w:t xml:space="preserve">Mike </w:t>
      </w:r>
      <w:r>
        <w:t>for pick up.  The bin does not need to be full.</w:t>
      </w:r>
    </w:p>
    <w:p w:rsidR="00CF371E" w:rsidRPr="00214FF1" w:rsidRDefault="00CF371E" w:rsidP="00175DCE">
      <w:pPr>
        <w:pStyle w:val="BodyText"/>
        <w:numPr>
          <w:ilvl w:val="0"/>
          <w:numId w:val="3"/>
        </w:numPr>
        <w:rPr>
          <w:b/>
        </w:rPr>
      </w:pPr>
      <w:r w:rsidRPr="00214FF1">
        <w:rPr>
          <w:b/>
        </w:rPr>
        <w:t>ANY BARCODES OR STAMPS THAT IDENTIFY THE MATERIAL AS PROPERTY OF PVUSD OR YOUR SITE MUST BE REMOVED</w:t>
      </w:r>
      <w:r w:rsidR="00214FF1">
        <w:rPr>
          <w:b/>
        </w:rPr>
        <w:t>.  This is a policy of PVUSD.</w:t>
      </w:r>
      <w:bookmarkStart w:id="0" w:name="_GoBack"/>
      <w:bookmarkEnd w:id="0"/>
    </w:p>
    <w:p w:rsidR="00CF371E" w:rsidRDefault="00CF371E" w:rsidP="00CF371E">
      <w:pPr>
        <w:pStyle w:val="BodyText"/>
      </w:pPr>
    </w:p>
    <w:p w:rsidR="00CF371E" w:rsidRDefault="00CF371E" w:rsidP="00FE67EF">
      <w:pPr>
        <w:pStyle w:val="BodyText"/>
        <w:ind w:left="0"/>
      </w:pPr>
      <w:r>
        <w:t>Signature of staff responsible for filling bin:</w:t>
      </w:r>
    </w:p>
    <w:p w:rsidR="00CF371E" w:rsidRDefault="00CF371E" w:rsidP="00CF371E">
      <w:pPr>
        <w:pStyle w:val="BodyText"/>
      </w:pPr>
    </w:p>
    <w:p w:rsidR="00CF371E" w:rsidRDefault="00CF371E" w:rsidP="00CF371E">
      <w:pPr>
        <w:pStyle w:val="BodyText"/>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587374</wp:posOffset>
                </wp:positionH>
                <wp:positionV relativeFrom="paragraph">
                  <wp:posOffset>139700</wp:posOffset>
                </wp:positionV>
                <wp:extent cx="2879725"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287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F8A3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5pt,11pt" to="2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" strokecolor="#4579b8 [3044]"/>
            </w:pict>
          </mc:Fallback>
        </mc:AlternateContent>
      </w:r>
      <w:r>
        <w:rPr>
          <w:u w:val="single"/>
        </w:rPr>
        <w:t>X</w:t>
      </w:r>
    </w:p>
    <w:p w:rsidR="00FE67EF" w:rsidRPr="00CF371E" w:rsidRDefault="00CF371E" w:rsidP="00FE67EF">
      <w:pPr>
        <w:pStyle w:val="BodyText"/>
        <w:rPr>
          <w:u w:val="single"/>
        </w:rPr>
      </w:pPr>
      <w:r>
        <w:rPr>
          <w:u w:val="single"/>
        </w:rPr>
        <w:t>Print:</w:t>
      </w:r>
    </w:p>
    <w:p w:rsidR="00CF371E" w:rsidRPr="00CF371E" w:rsidRDefault="00CF371E" w:rsidP="00CF371E">
      <w:pPr>
        <w:pStyle w:val="BodyText"/>
      </w:pPr>
      <w:r w:rsidRPr="00CF371E">
        <w:rPr>
          <w:u w:val="single"/>
        </w:rPr>
        <w:lastRenderedPageBreak/>
        <w:t xml:space="preserve">  </w:t>
      </w:r>
      <w:r w:rsidRPr="00CF371E">
        <w:t xml:space="preserve">                                                                                    </w:t>
      </w:r>
    </w:p>
    <w:sectPr w:rsidR="00CF371E" w:rsidRPr="00CF371E">
      <w:headerReference w:type="default" r:id="rId7"/>
      <w:footerReference w:type="even" r:id="rId8"/>
      <w:footerReference w:type="default" r:id="rId9"/>
      <w:headerReference w:type="first" r:id="rId10"/>
      <w:footerReference w:type="first" r:id="rId11"/>
      <w:pgSz w:w="12240" w:h="15840" w:code="1"/>
      <w:pgMar w:top="1440" w:right="1440" w:bottom="1440" w:left="1800" w:header="965"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5E" w:rsidRDefault="00613B5E">
      <w:r>
        <w:separator/>
      </w:r>
    </w:p>
  </w:endnote>
  <w:endnote w:type="continuationSeparator" w:id="0">
    <w:p w:rsidR="00613B5E" w:rsidRDefault="006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F8" w:rsidRDefault="00E55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A416F8" w:rsidRDefault="00A41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F8" w:rsidRDefault="00E55158">
    <w:pPr>
      <w:pStyle w:val="Footer"/>
    </w:pPr>
    <w:r>
      <w:tab/>
    </w:r>
    <w:r>
      <w:tab/>
    </w:r>
    <w:r>
      <w:fldChar w:fldCharType="begin"/>
    </w:r>
    <w:r>
      <w:instrText xml:space="preserve"> PAGE \* Arabic \* MERGEFORMAT </w:instrText>
    </w:r>
    <w:r>
      <w:fldChar w:fldCharType="separate"/>
    </w:r>
    <w:r w:rsidR="00214FF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F8" w:rsidRDefault="00175DCE">
    <w:pPr>
      <w:pStyle w:val="Footer"/>
      <w:rPr>
        <w:b w:val="0"/>
      </w:rPr>
    </w:pPr>
    <w:r>
      <w:rPr>
        <w:noProof/>
      </w:rPr>
      <mc:AlternateContent>
        <mc:Choice Requires="wps">
          <w:drawing>
            <wp:anchor distT="0" distB="0" distL="114300" distR="114300" simplePos="0" relativeHeight="251656704" behindDoc="1" locked="1" layoutInCell="0" allowOverlap="1" wp14:anchorId="5694EBB4" wp14:editId="2A233F6B">
              <wp:simplePos x="0" y="0"/>
              <wp:positionH relativeFrom="page">
                <wp:posOffset>457200</wp:posOffset>
              </wp:positionH>
              <wp:positionV relativeFrom="paragraph">
                <wp:posOffset>0</wp:posOffset>
              </wp:positionV>
              <wp:extent cx="3502025" cy="60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3A1" id="Rectangle 1" o:spid="_x0000_s1026" style="position:absolute;margin-left:36pt;margin-top:0;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" o:allowincell="f" fillcolor="#dfdfdf" stroked="f" strokecolor="#e5e5e5">
              <w10:wrap anchorx="page"/>
              <w10:anchorlock/>
            </v:rect>
          </w:pict>
        </mc:Fallback>
      </mc:AlternateContent>
    </w:r>
    <w:r w:rsidR="00E55158">
      <w:tab/>
    </w:r>
    <w:r w:rsidR="00E55158">
      <w:tab/>
    </w:r>
    <w:r w:rsidR="00E55158">
      <w:rPr>
        <w:rStyle w:val="PageNumber"/>
      </w:rPr>
      <w:fldChar w:fldCharType="begin"/>
    </w:r>
    <w:r w:rsidR="00E55158">
      <w:rPr>
        <w:rStyle w:val="PageNumber"/>
      </w:rPr>
      <w:instrText xml:space="preserve"> PAGE </w:instrText>
    </w:r>
    <w:r w:rsidR="00E55158">
      <w:rPr>
        <w:rStyle w:val="PageNumber"/>
      </w:rPr>
      <w:fldChar w:fldCharType="separate"/>
    </w:r>
    <w:r w:rsidR="00214FF1">
      <w:rPr>
        <w:rStyle w:val="PageNumber"/>
        <w:noProof/>
      </w:rPr>
      <w:t>1</w:t>
    </w:r>
    <w:r w:rsidR="00E551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5E" w:rsidRDefault="00613B5E">
      <w:r>
        <w:separator/>
      </w:r>
    </w:p>
  </w:footnote>
  <w:footnote w:type="continuationSeparator" w:id="0">
    <w:p w:rsidR="00613B5E" w:rsidRDefault="0061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F8" w:rsidRDefault="00E55158">
    <w:pPr>
      <w:pStyle w:val="Header"/>
    </w:pPr>
    <w:r>
      <w:tab/>
    </w:r>
    <w:r>
      <w:tab/>
    </w:r>
    <w:r>
      <w:fldChar w:fldCharType="begin"/>
    </w:r>
    <w:r>
      <w:instrText xml:space="preserve"> TIME \@ "MMMM d, yyyy" </w:instrText>
    </w:r>
    <w:r>
      <w:fldChar w:fldCharType="separate"/>
    </w:r>
    <w:r w:rsidR="00214FF1">
      <w:rPr>
        <w:noProof/>
      </w:rPr>
      <w:t>May 26,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F8" w:rsidRDefault="00175DCE">
    <w:pPr>
      <w:pStyle w:val="Header"/>
    </w:pPr>
    <w:r>
      <w:rPr>
        <w:noProof/>
      </w:rPr>
      <mc:AlternateContent>
        <mc:Choice Requires="wps">
          <w:drawing>
            <wp:anchor distT="0" distB="0" distL="114300" distR="114300" simplePos="0" relativeHeight="251658752" behindDoc="1" locked="1" layoutInCell="0" allowOverlap="1" wp14:anchorId="2D4534F0" wp14:editId="530CAEBB">
              <wp:simplePos x="0" y="0"/>
              <wp:positionH relativeFrom="page">
                <wp:posOffset>5486400</wp:posOffset>
              </wp:positionH>
              <wp:positionV relativeFrom="page">
                <wp:posOffset>1463040</wp:posOffset>
              </wp:positionV>
              <wp:extent cx="1676400" cy="34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25"/>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BD68" id="Rectangle 3" o:spid="_x0000_s1026" style="position:absolute;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" o:allowincell="f" fillcolor="#bebebe" strokecolor="white" strokeweight=".25pt">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28982A14" wp14:editId="70931B8D">
              <wp:simplePos x="0" y="0"/>
              <wp:positionH relativeFrom="page">
                <wp:posOffset>1695450</wp:posOffset>
              </wp:positionH>
              <wp:positionV relativeFrom="page">
                <wp:posOffset>457200</wp:posOffset>
              </wp:positionV>
              <wp:extent cx="34925" cy="76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00"/>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3CAB" id="Rectangle 2" o:spid="_x0000_s1026" style="position:absolute;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" o:allowincell="f" fillcolor="#bebebe" strokecolor="white" strokeweight=".25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FEF6D42"/>
    <w:multiLevelType w:val="hybridMultilevel"/>
    <w:tmpl w:val="B9AA4886"/>
    <w:lvl w:ilvl="0" w:tplc="0409000D">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bebeb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CE"/>
    <w:rsid w:val="00103025"/>
    <w:rsid w:val="00175DCE"/>
    <w:rsid w:val="00193A75"/>
    <w:rsid w:val="00214728"/>
    <w:rsid w:val="00214FF1"/>
    <w:rsid w:val="002C4F91"/>
    <w:rsid w:val="00613B5E"/>
    <w:rsid w:val="00814EFF"/>
    <w:rsid w:val="00863481"/>
    <w:rsid w:val="009E2B8F"/>
    <w:rsid w:val="00A01F82"/>
    <w:rsid w:val="00A416F8"/>
    <w:rsid w:val="00B763FE"/>
    <w:rsid w:val="00CA378F"/>
    <w:rsid w:val="00CF371E"/>
    <w:rsid w:val="00DC622B"/>
    <w:rsid w:val="00E55158"/>
    <w:rsid w:val="00F91733"/>
    <w:rsid w:val="00FE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
    </o:shapedefaults>
    <o:shapelayout v:ext="edit">
      <o:idmap v:ext="edit" data="1"/>
    </o:shapelayout>
  </w:shapeDefaults>
  <w:decimalSymbol w:val="."/>
  <w:listSeparator w:val=","/>
  <w15:docId w15:val="{8322277B-B4B1-4169-A4D1-8C7AF75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35"/>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175DCE"/>
    <w:rPr>
      <w:rFonts w:ascii="Tahoma" w:hAnsi="Tahoma" w:cs="Tahoma"/>
      <w:sz w:val="16"/>
      <w:szCs w:val="16"/>
    </w:rPr>
  </w:style>
  <w:style w:type="character" w:customStyle="1" w:styleId="BalloonTextChar">
    <w:name w:val="Balloon Text Char"/>
    <w:basedOn w:val="DefaultParagraphFont"/>
    <w:link w:val="BalloonText"/>
    <w:uiPriority w:val="99"/>
    <w:semiHidden/>
    <w:rsid w:val="0017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_Arellano\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73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Arellano, Richard</dc:creator>
  <cp:lastModifiedBy>Pola, Michael</cp:lastModifiedBy>
  <cp:revision>5</cp:revision>
  <dcterms:created xsi:type="dcterms:W3CDTF">2014-03-31T17:38:00Z</dcterms:created>
  <dcterms:modified xsi:type="dcterms:W3CDTF">2016-05-26T23:30:00Z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