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609A" w:rsidRDefault="00DC609A">
      <w:pPr>
        <w:widowControl w:val="0"/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DC609A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6A7442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NGSS Performance Expectation</w:t>
            </w:r>
          </w:p>
        </w:tc>
      </w:tr>
      <w:tr w:rsidR="00DC609A">
        <w:trPr>
          <w:trHeight w:val="274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DC609A">
            <w:pPr>
              <w:widowControl w:val="0"/>
              <w:spacing w:line="240" w:lineRule="auto"/>
            </w:pPr>
          </w:p>
        </w:tc>
      </w:tr>
    </w:tbl>
    <w:p w:rsidR="00DC609A" w:rsidRDefault="00DC609A">
      <w:pPr>
        <w:widowControl w:val="0"/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6165"/>
        <w:gridCol w:w="2325"/>
      </w:tblGrid>
      <w:tr w:rsidR="00DC609A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6A7442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Science &amp; Engineering Practices</w:t>
            </w:r>
          </w:p>
        </w:tc>
        <w:tc>
          <w:tcPr>
            <w:tcW w:w="6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6A7442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Disciplinary Core Ideas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6A7442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Cross Cutting Concepts</w:t>
            </w:r>
          </w:p>
        </w:tc>
      </w:tr>
      <w:tr w:rsidR="00DC609A">
        <w:trPr>
          <w:trHeight w:val="2900"/>
        </w:trPr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</w:tc>
        <w:tc>
          <w:tcPr>
            <w:tcW w:w="6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DC609A">
            <w:pPr>
              <w:widowControl w:val="0"/>
              <w:spacing w:line="240" w:lineRule="auto"/>
            </w:pPr>
          </w:p>
        </w:tc>
      </w:tr>
    </w:tbl>
    <w:p w:rsidR="00DC609A" w:rsidRDefault="00DC609A">
      <w:pPr>
        <w:widowControl w:val="0"/>
      </w:pP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DC609A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6A744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lastRenderedPageBreak/>
              <w:t>Essential Questions (engaging question linked to Performance Expectation)</w:t>
            </w:r>
          </w:p>
        </w:tc>
      </w:tr>
      <w:tr w:rsidR="00DC609A">
        <w:trPr>
          <w:trHeight w:val="246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</w:tc>
      </w:tr>
    </w:tbl>
    <w:p w:rsidR="00DC609A" w:rsidRDefault="00DC609A">
      <w:pPr>
        <w:widowControl w:val="0"/>
      </w:pPr>
    </w:p>
    <w:p w:rsidR="00DC609A" w:rsidRDefault="006A7442">
      <w:pPr>
        <w:widowControl w:val="0"/>
      </w:pPr>
      <w:r>
        <w:rPr>
          <w:rFonts w:ascii="Calibri" w:eastAsia="Calibri" w:hAnsi="Calibri" w:cs="Calibri"/>
          <w:sz w:val="24"/>
          <w:highlight w:val="white"/>
        </w:rPr>
        <w:t>EVALUATE - how will you assess student mastery of performance expectations (learning goals)?</w:t>
      </w:r>
    </w:p>
    <w:p w:rsidR="00DC609A" w:rsidRDefault="006A7442">
      <w:pPr>
        <w:widowControl w:val="0"/>
        <w:numPr>
          <w:ilvl w:val="0"/>
          <w:numId w:val="5"/>
        </w:numPr>
        <w:ind w:left="360" w:hanging="359"/>
        <w:contextualSpacing/>
        <w:rPr>
          <w:rFonts w:ascii="Calibri" w:eastAsia="Calibri" w:hAnsi="Calibri" w:cs="Calibri"/>
          <w:sz w:val="20"/>
          <w:highlight w:val="white"/>
        </w:rPr>
      </w:pPr>
      <w:r>
        <w:rPr>
          <w:rFonts w:ascii="Calibri" w:eastAsia="Calibri" w:hAnsi="Calibri" w:cs="Calibri"/>
          <w:sz w:val="20"/>
          <w:highlight w:val="white"/>
        </w:rPr>
        <w:t>for students to assess their understanding of the learning objectives</w:t>
      </w:r>
    </w:p>
    <w:p w:rsidR="00DC609A" w:rsidRDefault="006A7442">
      <w:pPr>
        <w:widowControl w:val="0"/>
        <w:numPr>
          <w:ilvl w:val="0"/>
          <w:numId w:val="5"/>
        </w:numPr>
        <w:ind w:left="360" w:hanging="359"/>
        <w:contextualSpacing/>
        <w:rPr>
          <w:rFonts w:ascii="Calibri" w:eastAsia="Calibri" w:hAnsi="Calibri" w:cs="Calibri"/>
          <w:sz w:val="20"/>
          <w:highlight w:val="white"/>
        </w:rPr>
      </w:pPr>
      <w:r>
        <w:rPr>
          <w:rFonts w:ascii="Calibri" w:eastAsia="Calibri" w:hAnsi="Calibri" w:cs="Calibri"/>
          <w:sz w:val="20"/>
          <w:highlight w:val="white"/>
        </w:rPr>
        <w:t>for the teacher to assess student understanding of the learning objectives</w:t>
      </w: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DC609A"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6A7442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Formative Assessme</w:t>
            </w:r>
            <w:r>
              <w:rPr>
                <w:rFonts w:ascii="Calibri" w:eastAsia="Calibri" w:hAnsi="Calibri" w:cs="Calibri"/>
                <w:sz w:val="24"/>
                <w:highlight w:val="white"/>
              </w:rPr>
              <w:t xml:space="preserve">nt </w:t>
            </w:r>
          </w:p>
          <w:p w:rsidR="00DC609A" w:rsidRDefault="006A7442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(check-ins to inform instruction)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6A7442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 xml:space="preserve">Summative Assessment </w:t>
            </w:r>
          </w:p>
          <w:p w:rsidR="00DC609A" w:rsidRDefault="006A7442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(to assess mastery of performance expectations)</w:t>
            </w:r>
          </w:p>
        </w:tc>
      </w:tr>
      <w:tr w:rsidR="00DC609A">
        <w:trPr>
          <w:trHeight w:val="1740"/>
        </w:trPr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DC609A">
            <w:pPr>
              <w:widowControl w:val="0"/>
              <w:spacing w:line="240" w:lineRule="auto"/>
            </w:pPr>
          </w:p>
        </w:tc>
      </w:tr>
    </w:tbl>
    <w:p w:rsidR="00DC609A" w:rsidRDefault="00DC609A">
      <w:pPr>
        <w:widowControl w:val="0"/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DC609A"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6A744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Academic Vocabulary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6A744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Scientific Vocabulary</w:t>
            </w:r>
          </w:p>
        </w:tc>
      </w:tr>
      <w:tr w:rsidR="00DC609A">
        <w:trPr>
          <w:trHeight w:val="3420"/>
        </w:trPr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DC609A">
            <w:pPr>
              <w:widowControl w:val="0"/>
              <w:spacing w:line="240" w:lineRule="auto"/>
            </w:pPr>
          </w:p>
        </w:tc>
      </w:tr>
    </w:tbl>
    <w:p w:rsidR="00DC609A" w:rsidRDefault="00DC609A">
      <w:pPr>
        <w:widowControl w:val="0"/>
      </w:pP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DC609A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6A744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highlight w:val="white"/>
              </w:rPr>
              <w:t xml:space="preserve">Instructional Activity Resources </w:t>
            </w:r>
            <w:r>
              <w:rPr>
                <w:rFonts w:ascii="Calibri" w:eastAsia="Calibri" w:hAnsi="Calibri" w:cs="Calibri"/>
                <w:sz w:val="20"/>
                <w:highlight w:val="white"/>
              </w:rPr>
              <w:t>(Which activities will help students achieve Learning Targets?)</w:t>
            </w:r>
          </w:p>
        </w:tc>
      </w:tr>
    </w:tbl>
    <w:p w:rsidR="00DC609A" w:rsidRDefault="00DC609A">
      <w:pPr>
        <w:widowControl w:val="0"/>
      </w:pPr>
    </w:p>
    <w:tbl>
      <w:tblPr>
        <w:tblStyle w:val="a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DC609A">
        <w:trPr>
          <w:trHeight w:val="78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6A7442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highlight w:val="white"/>
              </w:rPr>
              <w:t>ENGAGE</w:t>
            </w:r>
          </w:p>
          <w:p w:rsidR="00DC609A" w:rsidRDefault="006A7442">
            <w:pPr>
              <w:widowControl w:val="0"/>
              <w:numPr>
                <w:ilvl w:val="0"/>
                <w:numId w:val="3"/>
              </w:numPr>
              <w:spacing w:line="240" w:lineRule="auto"/>
              <w:ind w:left="345" w:hanging="359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to convey the context of the unit by formulating an essential question</w:t>
            </w:r>
          </w:p>
          <w:p w:rsidR="00DC609A" w:rsidRDefault="006A7442">
            <w:pPr>
              <w:widowControl w:val="0"/>
              <w:numPr>
                <w:ilvl w:val="0"/>
                <w:numId w:val="3"/>
              </w:numPr>
              <w:spacing w:line="240" w:lineRule="auto"/>
              <w:ind w:left="345" w:hanging="359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to engage students in investigations that reveal their thinking to themselves and the teacher</w:t>
            </w:r>
          </w:p>
          <w:p w:rsidR="00DC609A" w:rsidRDefault="006A7442">
            <w:pPr>
              <w:widowControl w:val="0"/>
              <w:numPr>
                <w:ilvl w:val="0"/>
                <w:numId w:val="3"/>
              </w:numPr>
              <w:spacing w:line="240" w:lineRule="auto"/>
              <w:ind w:left="345" w:hanging="359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to record the initial ideas of students</w:t>
            </w:r>
          </w:p>
          <w:p w:rsidR="00DC609A" w:rsidRDefault="006A7442">
            <w:pPr>
              <w:widowControl w:val="0"/>
              <w:numPr>
                <w:ilvl w:val="0"/>
                <w:numId w:val="3"/>
              </w:numPr>
              <w:spacing w:line="240" w:lineRule="auto"/>
              <w:ind w:left="345" w:hanging="359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to engage student interest</w:t>
            </w:r>
          </w:p>
          <w:p w:rsidR="00DC609A" w:rsidRDefault="006A744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EX: Socratic Seminar (Math Talk or Science Talk), Media (video, pictures), Anticipatory Set, Qualitative inquiry, Predications, Demo</w:t>
            </w:r>
          </w:p>
        </w:tc>
      </w:tr>
      <w:tr w:rsidR="00DC609A">
        <w:trPr>
          <w:trHeight w:val="188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6A7442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highlight w:val="white"/>
              </w:rPr>
              <w:t>ENGAGE</w:t>
            </w:r>
          </w:p>
          <w:p w:rsidR="00DC609A" w:rsidRDefault="006A744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  <w:highlight w:val="white"/>
              </w:rPr>
              <w:t>Performance Expectation &amp; Essential Question add</w:t>
            </w:r>
            <w:r>
              <w:rPr>
                <w:rFonts w:ascii="Calibri" w:eastAsia="Calibri" w:hAnsi="Calibri" w:cs="Calibri"/>
                <w:b/>
                <w:sz w:val="20"/>
                <w:highlight w:val="white"/>
              </w:rPr>
              <w:t>ressed:</w:t>
            </w:r>
          </w:p>
          <w:p w:rsidR="00DC609A" w:rsidRDefault="006A744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What Teacher Does:</w:t>
            </w: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6A744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What Students Do:</w:t>
            </w: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</w:tc>
      </w:tr>
      <w:tr w:rsidR="00DC609A">
        <w:trPr>
          <w:trHeight w:val="98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6A7442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highlight w:val="white"/>
              </w:rPr>
              <w:t>EXPLORE</w:t>
            </w:r>
          </w:p>
          <w:p w:rsidR="00DC609A" w:rsidRDefault="006A7442">
            <w:pPr>
              <w:widowControl w:val="0"/>
              <w:numPr>
                <w:ilvl w:val="0"/>
                <w:numId w:val="4"/>
              </w:numPr>
              <w:spacing w:line="240" w:lineRule="auto"/>
              <w:ind w:left="345" w:hanging="359"/>
              <w:contextualSpacing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to test ideas and develop knowledge using explorations, investigations, experiments</w:t>
            </w:r>
          </w:p>
          <w:p w:rsidR="00DC609A" w:rsidRDefault="006A7442">
            <w:pPr>
              <w:widowControl w:val="0"/>
              <w:numPr>
                <w:ilvl w:val="0"/>
                <w:numId w:val="4"/>
              </w:numPr>
              <w:spacing w:line="240" w:lineRule="auto"/>
              <w:ind w:left="345" w:hanging="359"/>
              <w:contextualSpacing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to modify and record ideas as they change due to activities</w:t>
            </w:r>
          </w:p>
          <w:p w:rsidR="00DC609A" w:rsidRDefault="006A7442">
            <w:pPr>
              <w:widowControl w:val="0"/>
              <w:numPr>
                <w:ilvl w:val="0"/>
                <w:numId w:val="4"/>
              </w:numPr>
              <w:spacing w:line="240" w:lineRule="auto"/>
              <w:ind w:left="345" w:hanging="359"/>
              <w:contextualSpacing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to develop new questions and testable hypotheses</w:t>
            </w:r>
          </w:p>
          <w:p w:rsidR="00DC609A" w:rsidRDefault="006A744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EX: Inquiry, Group work/discussion, Project-Based-Learning, Online interactive module, Engineering/Design Project, Quantitative lab with data analysis &amp; evidence</w:t>
            </w:r>
          </w:p>
        </w:tc>
      </w:tr>
      <w:tr w:rsidR="00DC609A">
        <w:trPr>
          <w:trHeight w:val="218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6A7442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highlight w:val="white"/>
              </w:rPr>
              <w:t>EXPLORE</w:t>
            </w:r>
          </w:p>
          <w:p w:rsidR="00DC609A" w:rsidRDefault="006A744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  <w:highlight w:val="white"/>
              </w:rPr>
              <w:t>Performance Expectation &amp; Essential Question addressed:</w:t>
            </w:r>
          </w:p>
          <w:p w:rsidR="00DC609A" w:rsidRDefault="006A744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What Teacher Does:</w:t>
            </w: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6A744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What Students Do:</w:t>
            </w:r>
          </w:p>
          <w:p w:rsidR="00DC609A" w:rsidRDefault="00DC609A">
            <w:pPr>
              <w:widowControl w:val="0"/>
              <w:spacing w:line="240" w:lineRule="auto"/>
              <w:jc w:val="center"/>
            </w:pPr>
          </w:p>
          <w:p w:rsidR="00DC609A" w:rsidRDefault="00DC609A">
            <w:pPr>
              <w:widowControl w:val="0"/>
              <w:spacing w:line="240" w:lineRule="auto"/>
              <w:jc w:val="center"/>
            </w:pPr>
          </w:p>
          <w:p w:rsidR="00DC609A" w:rsidRDefault="00DC609A">
            <w:pPr>
              <w:widowControl w:val="0"/>
              <w:spacing w:line="240" w:lineRule="auto"/>
              <w:jc w:val="center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</w:tc>
      </w:tr>
      <w:tr w:rsidR="00DC609A">
        <w:trPr>
          <w:trHeight w:val="102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6A7442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highlight w:val="white"/>
              </w:rPr>
              <w:lastRenderedPageBreak/>
              <w:t>EXPLAIN</w:t>
            </w:r>
          </w:p>
          <w:p w:rsidR="00DC609A" w:rsidRDefault="006A7442">
            <w:pPr>
              <w:widowControl w:val="0"/>
              <w:numPr>
                <w:ilvl w:val="0"/>
                <w:numId w:val="1"/>
              </w:numPr>
              <w:spacing w:line="240" w:lineRule="auto"/>
              <w:ind w:left="345" w:hanging="359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to answer the Driving Question and Focus Questions through student explanations</w:t>
            </w:r>
          </w:p>
          <w:p w:rsidR="00DC609A" w:rsidRDefault="006A7442">
            <w:pPr>
              <w:widowControl w:val="0"/>
              <w:numPr>
                <w:ilvl w:val="0"/>
                <w:numId w:val="1"/>
              </w:numPr>
              <w:spacing w:line="240" w:lineRule="auto"/>
              <w:ind w:left="345" w:hanging="359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to provide students with relevant vocabulary, formal definitions and explanations of concepts</w:t>
            </w:r>
          </w:p>
          <w:p w:rsidR="00DC609A" w:rsidRDefault="006A744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 xml:space="preserve">EX: Interactive or leveled notes, Reciprocal Reading, Leveled reading with graphic organizer, Clarify vocabulary, Socratic Seminar (Science Talk), </w:t>
            </w:r>
            <w:proofErr w:type="spellStart"/>
            <w:r>
              <w:rPr>
                <w:rFonts w:ascii="Calibri" w:eastAsia="Calibri" w:hAnsi="Calibri" w:cs="Calibri"/>
                <w:sz w:val="20"/>
                <w:highlight w:val="white"/>
              </w:rPr>
              <w:t>Webquest</w:t>
            </w:r>
            <w:proofErr w:type="spellEnd"/>
            <w:r>
              <w:rPr>
                <w:rFonts w:ascii="Calibri" w:eastAsia="Calibri" w:hAnsi="Calibri" w:cs="Calibri"/>
                <w:sz w:val="20"/>
                <w:highlight w:val="white"/>
              </w:rPr>
              <w:t>, Small group instruction, Create a demonstration or model</w:t>
            </w:r>
          </w:p>
        </w:tc>
      </w:tr>
      <w:tr w:rsidR="00DC609A">
        <w:trPr>
          <w:trHeight w:val="218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6A7442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highlight w:val="white"/>
              </w:rPr>
              <w:t>EXPLAIN</w:t>
            </w:r>
          </w:p>
          <w:p w:rsidR="00DC609A" w:rsidRDefault="006A744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  <w:highlight w:val="white"/>
              </w:rPr>
              <w:t>Performance Expectation &amp;</w:t>
            </w:r>
            <w:r>
              <w:rPr>
                <w:rFonts w:ascii="Calibri" w:eastAsia="Calibri" w:hAnsi="Calibri" w:cs="Calibri"/>
                <w:b/>
                <w:sz w:val="20"/>
                <w:highlight w:val="white"/>
              </w:rPr>
              <w:t xml:space="preserve"> Essential Question addressed:</w:t>
            </w:r>
          </w:p>
          <w:p w:rsidR="00DC609A" w:rsidRDefault="006A744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What Teacher Does:</w:t>
            </w: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6A744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What Students Do:</w:t>
            </w:r>
          </w:p>
          <w:p w:rsidR="00DC609A" w:rsidRDefault="00DC609A">
            <w:pPr>
              <w:widowControl w:val="0"/>
              <w:spacing w:line="240" w:lineRule="auto"/>
              <w:jc w:val="center"/>
            </w:pPr>
          </w:p>
          <w:p w:rsidR="00DC609A" w:rsidRDefault="00DC609A">
            <w:pPr>
              <w:widowControl w:val="0"/>
              <w:spacing w:line="240" w:lineRule="auto"/>
              <w:jc w:val="center"/>
            </w:pPr>
          </w:p>
          <w:p w:rsidR="00DC609A" w:rsidRDefault="00DC609A">
            <w:pPr>
              <w:widowControl w:val="0"/>
              <w:spacing w:line="240" w:lineRule="auto"/>
              <w:jc w:val="center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</w:tc>
      </w:tr>
      <w:tr w:rsidR="00DC609A">
        <w:trPr>
          <w:trHeight w:val="102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6A7442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highlight w:val="white"/>
              </w:rPr>
              <w:t>ELABORATE</w:t>
            </w:r>
          </w:p>
          <w:p w:rsidR="00DC609A" w:rsidRDefault="006A7442">
            <w:pPr>
              <w:widowControl w:val="0"/>
              <w:numPr>
                <w:ilvl w:val="0"/>
                <w:numId w:val="2"/>
              </w:numPr>
              <w:spacing w:line="240" w:lineRule="auto"/>
              <w:ind w:left="345" w:hanging="359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to extend students' conceptual understanding through application or practice in new settings</w:t>
            </w:r>
          </w:p>
          <w:p w:rsidR="00DC609A" w:rsidRDefault="006A744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 xml:space="preserve">EX: </w:t>
            </w:r>
            <w:proofErr w:type="spellStart"/>
            <w:r>
              <w:rPr>
                <w:rFonts w:ascii="Calibri" w:eastAsia="Calibri" w:hAnsi="Calibri" w:cs="Calibri"/>
                <w:sz w:val="20"/>
                <w:highlight w:val="white"/>
              </w:rPr>
              <w:t>Webquest</w:t>
            </w:r>
            <w:proofErr w:type="spellEnd"/>
            <w:r>
              <w:rPr>
                <w:rFonts w:ascii="Calibri" w:eastAsia="Calibri" w:hAnsi="Calibri" w:cs="Calibri"/>
                <w:sz w:val="20"/>
                <w:highlight w:val="white"/>
              </w:rPr>
              <w:t>, Independent study projects, Differentiated activities, Online interactive module, small-group activity/discussion, verbal explanation instead of written, quantitative lab with data analysis &amp; evidence</w:t>
            </w:r>
          </w:p>
        </w:tc>
      </w:tr>
      <w:tr w:rsidR="00DC609A">
        <w:trPr>
          <w:trHeight w:val="264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09A" w:rsidRDefault="006A7442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highlight w:val="white"/>
              </w:rPr>
              <w:t>ELABORATE</w:t>
            </w:r>
          </w:p>
          <w:p w:rsidR="00DC609A" w:rsidRDefault="006A744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  <w:highlight w:val="white"/>
              </w:rPr>
              <w:t>Performance Expectation &amp; Esse</w:t>
            </w:r>
            <w:r>
              <w:rPr>
                <w:rFonts w:ascii="Calibri" w:eastAsia="Calibri" w:hAnsi="Calibri" w:cs="Calibri"/>
                <w:b/>
                <w:sz w:val="20"/>
                <w:highlight w:val="white"/>
              </w:rPr>
              <w:t>ntial Question addressed:</w:t>
            </w:r>
          </w:p>
          <w:p w:rsidR="00DC609A" w:rsidRDefault="006A744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What Teacher Does:</w:t>
            </w: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6A744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What Students Do:</w:t>
            </w:r>
          </w:p>
          <w:p w:rsidR="00DC609A" w:rsidRDefault="00DC609A">
            <w:pPr>
              <w:widowControl w:val="0"/>
              <w:spacing w:line="240" w:lineRule="auto"/>
              <w:jc w:val="center"/>
            </w:pPr>
          </w:p>
          <w:p w:rsidR="00DC609A" w:rsidRDefault="00DC609A">
            <w:pPr>
              <w:widowControl w:val="0"/>
              <w:spacing w:line="240" w:lineRule="auto"/>
              <w:jc w:val="center"/>
            </w:pPr>
          </w:p>
          <w:p w:rsidR="00DC609A" w:rsidRDefault="00DC609A">
            <w:pPr>
              <w:widowControl w:val="0"/>
              <w:spacing w:line="240" w:lineRule="auto"/>
              <w:jc w:val="center"/>
            </w:pPr>
          </w:p>
          <w:p w:rsidR="00DC609A" w:rsidRDefault="00DC609A">
            <w:pPr>
              <w:widowControl w:val="0"/>
              <w:spacing w:line="240" w:lineRule="auto"/>
              <w:jc w:val="center"/>
            </w:pPr>
          </w:p>
          <w:p w:rsidR="009A4DDF" w:rsidRDefault="009A4DDF">
            <w:pPr>
              <w:widowControl w:val="0"/>
              <w:spacing w:line="240" w:lineRule="auto"/>
              <w:jc w:val="center"/>
            </w:pPr>
            <w:bookmarkStart w:id="0" w:name="_GoBack"/>
            <w:bookmarkEnd w:id="0"/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  <w:p w:rsidR="00DC609A" w:rsidRDefault="00DC609A">
            <w:pPr>
              <w:widowControl w:val="0"/>
              <w:spacing w:line="240" w:lineRule="auto"/>
            </w:pPr>
          </w:p>
        </w:tc>
      </w:tr>
    </w:tbl>
    <w:p w:rsidR="00DC609A" w:rsidRDefault="00DC609A">
      <w:pPr>
        <w:widowControl w:val="0"/>
      </w:pPr>
    </w:p>
    <w:sectPr w:rsidR="00DC609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442" w:rsidRDefault="006A7442">
      <w:pPr>
        <w:spacing w:line="240" w:lineRule="auto"/>
      </w:pPr>
      <w:r>
        <w:separator/>
      </w:r>
    </w:p>
  </w:endnote>
  <w:endnote w:type="continuationSeparator" w:id="0">
    <w:p w:rsidR="006A7442" w:rsidRDefault="006A7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e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9A" w:rsidRDefault="006A7442">
    <w:r>
      <w:rPr>
        <w:rFonts w:ascii="Abel" w:eastAsia="Abel" w:hAnsi="Abel" w:cs="Abel"/>
      </w:rPr>
      <w:t xml:space="preserve">Pajaro Valley Unified School District - Science </w:t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  <w:t>revised 9/14</w:t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</w:r>
    <w:r>
      <w:fldChar w:fldCharType="begin"/>
    </w:r>
    <w:r>
      <w:instrText>PAGE</w:instrText>
    </w:r>
    <w:r>
      <w:fldChar w:fldCharType="separate"/>
    </w:r>
    <w:r w:rsidR="009A4DDF">
      <w:rPr>
        <w:noProof/>
      </w:rPr>
      <w:t>4</w:t>
    </w:r>
    <w:r>
      <w:fldChar w:fldCharType="end"/>
    </w:r>
    <w:r>
      <w:rPr>
        <w:rFonts w:ascii="Abel" w:eastAsia="Abel" w:hAnsi="Abel" w:cs="Abe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442" w:rsidRDefault="006A7442">
      <w:pPr>
        <w:spacing w:line="240" w:lineRule="auto"/>
      </w:pPr>
      <w:r>
        <w:separator/>
      </w:r>
    </w:p>
  </w:footnote>
  <w:footnote w:type="continuationSeparator" w:id="0">
    <w:p w:rsidR="006A7442" w:rsidRDefault="006A74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9A" w:rsidRDefault="006A7442">
    <w:pPr>
      <w:widowControl w:val="0"/>
      <w:spacing w:line="240" w:lineRule="auto"/>
      <w:jc w:val="center"/>
    </w:pPr>
    <w:r>
      <w:rPr>
        <w:rFonts w:ascii="Calibri" w:eastAsia="Calibri" w:hAnsi="Calibri" w:cs="Calibri"/>
        <w:sz w:val="34"/>
        <w:highlight w:val="white"/>
      </w:rPr>
      <w:t>Science Unit Organizer</w:t>
    </w:r>
  </w:p>
  <w:p w:rsidR="00DC609A" w:rsidRDefault="006A7442">
    <w:pPr>
      <w:widowControl w:val="0"/>
      <w:spacing w:line="240" w:lineRule="auto"/>
      <w:jc w:val="center"/>
    </w:pPr>
    <w:r>
      <w:rPr>
        <w:rFonts w:ascii="Calibri" w:eastAsia="Calibri" w:hAnsi="Calibri" w:cs="Calibri"/>
        <w:sz w:val="24"/>
        <w:highlight w:val="white"/>
      </w:rPr>
      <w:t>Unit:</w:t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  <w:t xml:space="preserve">Instructional Time Frame: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9D3"/>
    <w:multiLevelType w:val="multilevel"/>
    <w:tmpl w:val="1A6C03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44452DC"/>
    <w:multiLevelType w:val="multilevel"/>
    <w:tmpl w:val="273445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75923561"/>
    <w:multiLevelType w:val="multilevel"/>
    <w:tmpl w:val="1FD6AF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759A65E8"/>
    <w:multiLevelType w:val="multilevel"/>
    <w:tmpl w:val="6DDE76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7C663889"/>
    <w:multiLevelType w:val="multilevel"/>
    <w:tmpl w:val="43D23D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609A"/>
    <w:rsid w:val="006A7442"/>
    <w:rsid w:val="009A4DDF"/>
    <w:rsid w:val="00D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Unit Organizer_ Secondary Template.docx</vt:lpstr>
    </vt:vector>
  </TitlesOfParts>
  <Company>Pajaro Valley Unifed School District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Unit Organizer_ Secondary Template.docx</dc:title>
  <dc:creator>Hoffman, Robert</dc:creator>
  <cp:lastModifiedBy>Hoffman, Robert</cp:lastModifiedBy>
  <cp:revision>2</cp:revision>
  <dcterms:created xsi:type="dcterms:W3CDTF">2014-10-07T19:24:00Z</dcterms:created>
  <dcterms:modified xsi:type="dcterms:W3CDTF">2014-10-07T19:24:00Z</dcterms:modified>
</cp:coreProperties>
</file>